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ind w:left="540" w:right="818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MODULO DI VALUTAZIONE USCITE SCOLASTICHE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Scuola ___ di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28"/>
          <w:szCs w:val="28"/>
          <w:rtl w:val="0"/>
        </w:rPr>
        <w:t xml:space="preserve">a. s.</w:t>
      </w:r>
      <w:r w:rsidDel="00000000" w:rsidR="00000000" w:rsidRPr="00000000">
        <w:rPr>
          <w:rFonts w:ascii="Arial" w:cs="Arial" w:eastAsia="Arial" w:hAnsi="Arial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798.0" w:type="dxa"/>
        <w:jc w:val="left"/>
        <w:tblInd w:w="-80.0" w:type="dxa"/>
        <w:tblLayout w:type="fixed"/>
        <w:tblLook w:val="0000"/>
      </w:tblPr>
      <w:tblGrid>
        <w:gridCol w:w="3047"/>
        <w:gridCol w:w="6751"/>
        <w:tblGridChange w:id="0">
          <w:tblGrid>
            <w:gridCol w:w="3047"/>
            <w:gridCol w:w="675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Uscita scolastica 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Destinazione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Classi/sezioni  coinvolte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Insegnanti coinvolti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Orario partenza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Orario rientro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Mezzo di trasporto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 Attività svolta con guide o in laboratori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8"/>
                <w:szCs w:val="28"/>
                <w:rtl w:val="0"/>
              </w:rPr>
              <w:t xml:space="preserve">Costo dell’uscita per alunno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Ob. Formativi previsti: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Attività svolte:</w:t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0" w:sz="4" w:val="single"/>
          <w:right w:color="000000" w:space="4" w:sz="4" w:val="single"/>
        </w:pBdr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Grado di coinvolgimento alunni:</w:t>
      </w:r>
      <w:r w:rsidDel="00000000" w:rsidR="00000000" w:rsidRPr="00000000">
        <w:rPr>
          <w:rtl w:val="0"/>
        </w:rPr>
      </w:r>
    </w:p>
    <w:tbl>
      <w:tblPr>
        <w:tblStyle w:val="Table2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Livello organizzativo struttura ospitante:</w:t>
      </w:r>
      <w:r w:rsidDel="00000000" w:rsidR="00000000" w:rsidRPr="00000000">
        <w:rPr>
          <w:rtl w:val="0"/>
        </w:rPr>
      </w:r>
    </w:p>
    <w:tbl>
      <w:tblPr>
        <w:tblStyle w:val="Table3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Livello preparazione/ capacità di coinvolgimento di guide o esperti:</w:t>
      </w:r>
      <w:r w:rsidDel="00000000" w:rsidR="00000000" w:rsidRPr="00000000">
        <w:rPr>
          <w:rtl w:val="0"/>
        </w:rPr>
      </w:r>
    </w:p>
    <w:tbl>
      <w:tblPr>
        <w:tblStyle w:val="Table4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Puntualità e rispetto dell’organizzazione del viaggio (mezzo di trasporto):</w:t>
      </w:r>
      <w:r w:rsidDel="00000000" w:rsidR="00000000" w:rsidRPr="00000000">
        <w:rPr>
          <w:rtl w:val="0"/>
        </w:rPr>
      </w:r>
    </w:p>
    <w:tbl>
      <w:tblPr>
        <w:tblStyle w:val="Table5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Livello raggiungimento obiettivi prefissati:</w:t>
      </w:r>
      <w:r w:rsidDel="00000000" w:rsidR="00000000" w:rsidRPr="00000000">
        <w:rPr>
          <w:rtl w:val="0"/>
        </w:rPr>
      </w:r>
    </w:p>
    <w:tbl>
      <w:tblPr>
        <w:tblStyle w:val="Table6"/>
        <w:tblW w:w="5123.0" w:type="dxa"/>
        <w:jc w:val="left"/>
        <w:tblInd w:w="1691.0" w:type="dxa"/>
        <w:tblLayout w:type="fixed"/>
        <w:tblLook w:val="0000"/>
      </w:tblPr>
      <w:tblGrid>
        <w:gridCol w:w="1275"/>
        <w:gridCol w:w="1276"/>
        <w:gridCol w:w="1276"/>
        <w:gridCol w:w="1296"/>
        <w:tblGridChange w:id="0">
          <w:tblGrid>
            <w:gridCol w:w="1275"/>
            <w:gridCol w:w="1276"/>
            <w:gridCol w:w="1276"/>
            <w:gridCol w:w="1296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2" w:right="0" w:hanging="432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Ottimo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Buono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Discreto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Scarso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after="0" w:line="24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Eventuali note :……………………………………………………………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Data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Arial" w:cs="Arial" w:eastAsia="Arial" w:hAnsi="Arial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rtl w:val="0"/>
        </w:rPr>
        <w:t xml:space="preserve">Firma dei docenti: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firme autografe sostituite a mezzo stampa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ai sensi dell’articolo 3, comma 2 Decreto legislativo 39/1993”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0" w:line="240" w:lineRule="auto"/>
      <w:ind w:left="432" w:hanging="432"/>
      <w:jc w:val="center"/>
    </w:pPr>
    <w:rPr>
      <w:rFonts w:ascii="Tahoma" w:cs="Tahoma" w:eastAsia="Tahoma" w:hAnsi="Tahoma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ahoma" w:cs="Tahoma" w:eastAsia="Tahoma" w:hAnsi="Tahoma"/>
      <w:color w:val="000000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center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Np7PT9z4BiyQgHK+Mo+hzGtNqw==">CgMxLjA4AHIhMWJ1NFFKT2dBeG01blZOcDVibTMydmFVRzYyOVMtUmp6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