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bookmarkStart w:colFirst="0" w:colLast="0" w:name="_heading=h.8e0u59h2jh7c" w:id="0"/>
      <w:bookmarkEnd w:id="0"/>
      <w:r w:rsidDel="00000000" w:rsidR="00000000" w:rsidRPr="00000000">
        <w:rPr>
          <w:rFonts w:ascii="Verdana" w:cs="Verdana" w:eastAsia="Verdana" w:hAnsi="Verdana"/>
          <w:sz w:val="22"/>
          <w:szCs w:val="22"/>
        </w:rPr>
        <w:drawing>
          <wp:inline distB="114300" distT="114300" distL="114300" distR="114300">
            <wp:extent cx="6119820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13623" l="0" r="0" t="28940"/>
                    <a:stretch>
                      <a:fillRect/>
                    </a:stretch>
                  </pic:blipFill>
                  <pic:spPr>
                    <a:xfrm>
                      <a:off x="0" y="0"/>
                      <a:ext cx="6119820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Scuola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Secondaria di I grado</w:t>
      </w: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Plesso di 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VERBALE n°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Consiglio di </w:t>
      </w:r>
      <w:r w:rsidDel="00000000" w:rsidR="00000000" w:rsidRPr="00000000">
        <w:rPr>
          <w:rFonts w:ascii="Verdana" w:cs="Verdana" w:eastAsia="Verdana" w:hAnsi="Verdana"/>
          <w:b w:val="1"/>
          <w:bCs w:val="1"/>
          <w:sz w:val="22"/>
          <w:szCs w:val="22"/>
          <w:rtl w:val="0"/>
        </w:rPr>
        <w:t xml:space="preserve">Classe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Il giorno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___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del mese di novembre dell’anno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____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 ore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 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 si è riunito il Consiglio dell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a classe _____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, per la trattazione del seguente ordine del giorno: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1.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2.  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3. 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4. 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5. 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presenti i docenti: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Sono assenti i docenti: 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Dalla discussione dell’ordine del giorno emerge quanto segue: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360" w:lineRule="auto"/>
        <w:ind w:left="0" w:right="432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Alle ore 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_____ </w:t>
      </w: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vengono ammessi alla seduta i rappresentanti dei genitori ai quali viene presentato quanto sopra esposto.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430" w:firstLine="0"/>
        <w:jc w:val="both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Si lascia poi la parola ai rappresentanti dei genitori i quali esprimon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o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1085" w:firstLine="0"/>
        <w:jc w:val="both"/>
        <w:rPr>
          <w:rFonts w:ascii="Verdana" w:cs="Verdana" w:eastAsia="Verdana" w:hAnsi="Verdana"/>
          <w:i w:val="1"/>
          <w:i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Non essendovi altro di cui discutere, la seduta è tolta alle ore ________</w:t>
      </w:r>
      <w:r w:rsidDel="00000000" w:rsidR="00000000" w:rsidRPr="00000000">
        <w:rPr>
          <w:rFonts w:ascii="Verdana" w:cs="Verdana" w:eastAsia="Verdana" w:hAnsi="Verdana"/>
          <w:sz w:val="22"/>
          <w:szCs w:val="22"/>
          <w:rtl w:val="0"/>
        </w:rPr>
        <w:t xml:space="preserve">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240" w:before="240" w:line="276" w:lineRule="auto"/>
        <w:jc w:val="both"/>
        <w:rPr>
          <w:rFonts w:ascii="Verdana" w:cs="Verdana" w:eastAsia="Verdana" w:hAnsi="Verdana"/>
          <w:i w:val="1"/>
          <w:i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240" w:before="240" w:line="276" w:lineRule="auto"/>
        <w:jc w:val="both"/>
        <w:rPr>
          <w:rFonts w:ascii="Verdana" w:cs="Verdana" w:eastAsia="Verdana" w:hAnsi="Verdana"/>
          <w:i w:val="1"/>
          <w:iCs w:val="1"/>
          <w:sz w:val="22"/>
          <w:szCs w:val="22"/>
        </w:rPr>
      </w:pPr>
      <w:r w:rsidDel="00000000" w:rsidR="00000000" w:rsidRPr="00000000">
        <w:rPr>
          <w:rFonts w:ascii="Verdana" w:cs="Verdana" w:eastAsia="Verdana" w:hAnsi="Verdana"/>
          <w:i w:val="1"/>
          <w:iCs w:val="1"/>
          <w:sz w:val="22"/>
          <w:szCs w:val="22"/>
          <w:rtl w:val="0"/>
        </w:rPr>
        <w:t xml:space="preserve">Letto, approvato e sottoscritto.</w:t>
      </w:r>
    </w:p>
    <w:p w:rsidR="00000000" w:rsidDel="00000000" w:rsidP="00000000" w:rsidRDefault="00000000" w:rsidRPr="00000000" w14:paraId="00000024">
      <w:pPr>
        <w:spacing w:line="276" w:lineRule="auto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 </w:t>
      </w:r>
    </w:p>
    <w:tbl>
      <w:tblPr>
        <w:tblStyle w:val="Table1"/>
        <w:tblW w:w="96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950"/>
        <w:gridCol w:w="4665"/>
        <w:tblGridChange w:id="0">
          <w:tblGrid>
            <w:gridCol w:w="4950"/>
            <w:gridCol w:w="4665"/>
          </w:tblGrid>
        </w:tblGridChange>
      </w:tblGrid>
      <w:tr>
        <w:trPr>
          <w:cantSplit w:val="0"/>
          <w:trHeight w:val="267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line="276" w:lineRule="auto"/>
              <w:ind w:left="160" w:firstLine="0"/>
              <w:rPr>
                <w:rFonts w:ascii="Verdana" w:cs="Verdana" w:eastAsia="Verdana" w:hAnsi="Verdan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2"/>
                <w:szCs w:val="22"/>
                <w:rtl w:val="0"/>
              </w:rPr>
              <w:t xml:space="preserve">Il Segretario                                                                                  </w:t>
            </w:r>
          </w:p>
          <w:p w:rsidR="00000000" w:rsidDel="00000000" w:rsidP="00000000" w:rsidRDefault="00000000" w:rsidRPr="00000000" w14:paraId="00000026">
            <w:pPr>
              <w:spacing w:line="276" w:lineRule="auto"/>
              <w:ind w:left="160" w:firstLine="0"/>
              <w:rPr>
                <w:rFonts w:ascii="Verdana" w:cs="Verdana" w:eastAsia="Verdana" w:hAnsi="Verdan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line="276" w:lineRule="auto"/>
              <w:ind w:left="160" w:firstLine="0"/>
              <w:rPr>
                <w:rFonts w:ascii="Verdana" w:cs="Verdana" w:eastAsia="Verdana" w:hAnsi="Verdan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8">
            <w:pPr>
              <w:spacing w:line="276" w:lineRule="auto"/>
              <w:ind w:left="160" w:firstLine="0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“firma autografa sostituita a  mezzo stampa ai sensi dell’articolo 3, comma 2 Decreto legislativo 39/1993”                   </w:t>
              <w:tab/>
              <w:t xml:space="preserve">      </w:t>
            </w:r>
          </w:p>
        </w:tc>
        <w:tc>
          <w:tcPr>
            <w:tcBorders>
              <w:top w:color="000000" w:space="0" w:sz="6" w:val="single"/>
              <w:left w:color="000000" w:space="0" w:sz="0" w:val="nil"/>
              <w:bottom w:color="000000" w:space="0" w:sz="6" w:val="single"/>
              <w:right w:color="000000" w:space="0" w:sz="6" w:val="single"/>
            </w:tcBorders>
            <w:shd w:fill="ffffff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spacing w:line="276" w:lineRule="auto"/>
              <w:ind w:left="160" w:firstLine="0"/>
              <w:rPr>
                <w:rFonts w:ascii="Verdana" w:cs="Verdana" w:eastAsia="Verdana" w:hAnsi="Verdan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2"/>
                <w:szCs w:val="22"/>
                <w:rtl w:val="0"/>
              </w:rPr>
              <w:t xml:space="preserve">La Presidente                     </w:t>
              <w:tab/>
              <w:t xml:space="preserve">                        </w:t>
            </w:r>
          </w:p>
          <w:p w:rsidR="00000000" w:rsidDel="00000000" w:rsidP="00000000" w:rsidRDefault="00000000" w:rsidRPr="00000000" w14:paraId="0000002A">
            <w:pPr>
              <w:spacing w:line="276" w:lineRule="auto"/>
              <w:ind w:left="160" w:firstLine="0"/>
              <w:rPr>
                <w:rFonts w:ascii="Verdana" w:cs="Verdana" w:eastAsia="Verdana" w:hAnsi="Verdana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sz w:val="22"/>
                <w:szCs w:val="22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spacing w:line="276" w:lineRule="auto"/>
              <w:ind w:left="160" w:firstLine="0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spacing w:line="276" w:lineRule="auto"/>
              <w:ind w:left="160" w:firstLine="0"/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2"/>
                <w:szCs w:val="22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2"/>
                <w:szCs w:val="22"/>
                <w:rtl w:val="0"/>
              </w:rPr>
              <w:t xml:space="preserve">“firma autografa sostituita a  mezzo stampa ai sensi dell’articolo 3, comma 2 Decreto legislativo 39/1993”                            </w:t>
            </w:r>
          </w:p>
        </w:tc>
      </w:tr>
    </w:tbl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Verdana" w:cs="Verdana" w:eastAsia="Verdana" w:hAnsi="Verdana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Verdana" w:cs="Verdana" w:eastAsia="Verdana" w:hAnsi="Verdana"/>
          <w:b w:val="0"/>
          <w:bCs w:val="0"/>
          <w:i w:val="1"/>
          <w:iCs w:val="1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ab/>
        <w:tab/>
        <w:tab/>
        <w:tab/>
        <w:tab/>
      </w:r>
      <w:r w:rsidDel="00000000" w:rsidR="00000000" w:rsidRPr="00000000">
        <w:rPr>
          <w:rFonts w:ascii="Tahoma" w:cs="Tahoma" w:eastAsia="Tahoma" w:hAnsi="Tahoma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Tahoma" w:cs="Tahoma" w:eastAsia="Tahoma" w:hAnsi="Tahoma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ab/>
        <w:t xml:space="preserve"> </w:t>
        <w:tab/>
        <w:tab/>
        <w:tab/>
        <w:tab/>
        <w:t xml:space="preserve"> </w:t>
      </w:r>
      <w:r w:rsidDel="00000000" w:rsidR="00000000" w:rsidRPr="00000000">
        <w:rPr>
          <w:rtl w:val="0"/>
        </w:rPr>
      </w:r>
    </w:p>
    <w:sectPr>
      <w:pgSz w:h="16838" w:w="11906" w:orient="portrait"/>
      <w:pgMar w:bottom="719" w:top="899" w:left="900" w:right="746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Verdana"/>
  <w:font w:name="Calibri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widowControl w:val="0"/>
    </w:pPr>
    <w:rPr>
      <w:rFonts w:ascii="Calibri" w:cs="Calibri" w:eastAsia="Calibri" w:hAnsi="Calibri"/>
      <w:sz w:val="22"/>
      <w:szCs w:val="22"/>
      <w:vertAlign w:val="baseline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/QmurQpaJaoYmHjHTooU8A/oHSA==">CgMxLjAyDmguOGUwdTU5aDJqaDdjOAByITF4X1hfamowdTNVNmNzQzEyTThycjUyQkFrd1pKalVmTg==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