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ORARIO SETTIMANALE DELLE DISCIPLINE scuola primaria</w:t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1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Anno scolastico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20___/20___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Plesso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Classe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_________</w:t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Insegnanti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_____________________________________________________________</w:t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8">
      <w:pPr>
        <w:spacing w:before="1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0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Indicare le discipline come segue: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IT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(Lingua italiana),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MAT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(Matematica),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(Storia),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GEO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(Geografia),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SC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(Scienze),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I.T.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(Tecnologia e informatica),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ART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(Arte e immagine),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MUS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(Musica),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MOT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(Scienze motorie e sportive),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I.R.C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(Religione cattolica),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ALT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.(Attività alternative),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L2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(Lingua straniera),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ED. CIVICA.</w:t>
      </w:r>
    </w:p>
    <w:p w:rsidR="00000000" w:rsidDel="00000000" w:rsidP="00000000" w:rsidRDefault="00000000" w:rsidRPr="00000000" w14:paraId="0000000B">
      <w:pPr>
        <w:spacing w:before="1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1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1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7.999999999999972" w:tblpY="8400"/>
        <w:tblW w:w="9851.000000000002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541"/>
        <w:gridCol w:w="1645"/>
        <w:gridCol w:w="1646"/>
        <w:gridCol w:w="1645"/>
        <w:gridCol w:w="1646"/>
        <w:gridCol w:w="1728"/>
        <w:tblGridChange w:id="0">
          <w:tblGrid>
            <w:gridCol w:w="1541"/>
            <w:gridCol w:w="1645"/>
            <w:gridCol w:w="1646"/>
            <w:gridCol w:w="1645"/>
            <w:gridCol w:w="1646"/>
            <w:gridCol w:w="1728"/>
          </w:tblGrid>
        </w:tblGridChange>
      </w:tblGrid>
      <w:tr>
        <w:trPr>
          <w:cantSplit w:val="0"/>
          <w:trHeight w:val="898" w:hRule="atLeast"/>
          <w:tblHeader w:val="0"/>
        </w:trPr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          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Orario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LUNEDì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MARTEDì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MERCOLEDì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GIOVEDì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VENERDì</w:t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8:30 – 9:30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9:30 – 10:30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10:30 – 11:30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11:30 – 12:30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12:30 – 13:30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13:30 – 14:30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14:30 – 15:30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15:30 – 16:30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16:30 – 18:30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before="20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567" w:left="937" w:right="795" w:header="39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Verdana"/>
  <w:font w:name="Calibri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Century Gothic" w:cs="Century Gothic" w:eastAsia="Century Gothic" w:hAnsi="Century Gothic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VTK8MYLy7Q+Vjs3zZv3iCJS4NQ==">CgMxLjAyCGguZ2pkZ3hzOAByITF0YXU0elF6UTB1MDRDSUFUbFNWMW0wcUtBcDZUUmtYWQ==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